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59D" w:rsidRPr="0068459D" w:rsidRDefault="0068459D" w:rsidP="00684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59D">
        <w:rPr>
          <w:rFonts w:ascii="Arial" w:eastAsia="Times New Roman" w:hAnsi="Arial" w:cs="Arial"/>
          <w:color w:val="000000"/>
        </w:rPr>
        <w:t>Math 195 Reading</w:t>
      </w:r>
      <w:r>
        <w:rPr>
          <w:rFonts w:ascii="Arial" w:eastAsia="Times New Roman" w:hAnsi="Arial" w:cs="Arial"/>
          <w:color w:val="000000"/>
        </w:rPr>
        <w:t>/Discussion</w:t>
      </w:r>
      <w:r w:rsidRPr="0068459D">
        <w:rPr>
          <w:rFonts w:ascii="Arial" w:eastAsia="Times New Roman" w:hAnsi="Arial" w:cs="Arial"/>
          <w:color w:val="000000"/>
        </w:rPr>
        <w:t xml:space="preserve"> Questions, 9/13: Metrics of Partisan Fairness</w:t>
      </w:r>
    </w:p>
    <w:p w:rsidR="0068459D" w:rsidRPr="0068459D" w:rsidRDefault="0068459D" w:rsidP="00684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459D" w:rsidRPr="0068459D" w:rsidRDefault="0068459D" w:rsidP="00684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59D">
        <w:rPr>
          <w:rFonts w:ascii="Arial" w:eastAsia="Times New Roman" w:hAnsi="Arial" w:cs="Arial"/>
          <w:color w:val="000000"/>
        </w:rPr>
        <w:t>If you have any questions about things in the reading you don’t understand, add them here: </w:t>
      </w:r>
    </w:p>
    <w:p w:rsidR="0068459D" w:rsidRPr="0068459D" w:rsidRDefault="0068459D" w:rsidP="0068459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It would be great if we could go over how to interpret the bars in the S-V graphs</w:t>
      </w:r>
    </w:p>
    <w:p w:rsidR="0068459D" w:rsidRPr="0068459D" w:rsidRDefault="0068459D" w:rsidP="0068459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What is differential packing and how does it affect the outcome of elections? </w:t>
      </w:r>
    </w:p>
    <w:p w:rsidR="0068459D" w:rsidRPr="0068459D" w:rsidRDefault="0068459D" w:rsidP="0068459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Did not understand the mean-median score on page 56, in the grey box.</w:t>
      </w:r>
    </w:p>
    <w:p w:rsidR="0068459D" w:rsidRPr="0068459D" w:rsidRDefault="0068459D" w:rsidP="0068459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459D" w:rsidRPr="0068459D" w:rsidRDefault="0068459D" w:rsidP="00684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59D">
        <w:rPr>
          <w:rFonts w:ascii="Arial" w:eastAsia="Times New Roman" w:hAnsi="Arial" w:cs="Arial"/>
          <w:color w:val="000000"/>
        </w:rPr>
        <w:t>If you have any suggested discussion topics/questions for class, add them here:</w:t>
      </w:r>
    </w:p>
    <w:p w:rsidR="0068459D" w:rsidRPr="0068459D" w:rsidRDefault="0068459D" w:rsidP="0068459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59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8459D" w:rsidRPr="0068459D" w:rsidRDefault="0068459D" w:rsidP="00684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459D">
        <w:rPr>
          <w:rFonts w:ascii="Arial" w:eastAsia="Times New Roman" w:hAnsi="Arial" w:cs="Arial"/>
          <w:color w:val="000000"/>
        </w:rPr>
        <w:t>Prof. Cannon’s suggested discussion questions: </w:t>
      </w:r>
      <w:bookmarkStart w:id="0" w:name="_GoBack"/>
      <w:bookmarkEnd w:id="0"/>
    </w:p>
    <w:p w:rsidR="0068459D" w:rsidRPr="0068459D" w:rsidRDefault="0068459D" w:rsidP="006845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How are competitiveness and proportionality in tension? Which do you think should be more desirable in a districting plan? </w:t>
      </w:r>
    </w:p>
    <w:p w:rsidR="0068459D" w:rsidRPr="0068459D" w:rsidRDefault="0068459D" w:rsidP="006845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How realistic is the Uniform Partisan Swing assumption? </w:t>
      </w:r>
    </w:p>
    <w:p w:rsidR="0068459D" w:rsidRPr="0068459D" w:rsidRDefault="0068459D" w:rsidP="006845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How realistic is the equal turnout assumption?</w:t>
      </w:r>
    </w:p>
    <w:p w:rsidR="0068459D" w:rsidRPr="0068459D" w:rsidRDefault="0068459D" w:rsidP="006845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Of the various concerns raised about proportionality, partisan symmetry, and efficiency gap, which are addressed/resolved by ensembles?  Which are not?</w:t>
      </w:r>
    </w:p>
    <w:p w:rsidR="0068459D" w:rsidRPr="0068459D" w:rsidRDefault="0068459D" w:rsidP="006845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What are your key takeaways from this week?</w:t>
      </w:r>
    </w:p>
    <w:p w:rsidR="0068459D" w:rsidRPr="0068459D" w:rsidRDefault="0068459D" w:rsidP="0068459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8459D">
        <w:rPr>
          <w:rFonts w:ascii="Arial" w:eastAsia="Times New Roman" w:hAnsi="Arial" w:cs="Arial"/>
          <w:color w:val="000000"/>
        </w:rPr>
        <w:t>After reading this chapter, what is your definition of a “fair map”?</w:t>
      </w:r>
    </w:p>
    <w:p w:rsidR="00EE272A" w:rsidRDefault="0068459D" w:rsidP="0068459D">
      <w:r w:rsidRPr="0068459D">
        <w:rPr>
          <w:rFonts w:ascii="Times New Roman" w:eastAsia="Times New Roman" w:hAnsi="Times New Roman" w:cs="Times New Roman"/>
          <w:sz w:val="24"/>
          <w:szCs w:val="24"/>
        </w:rPr>
        <w:br/>
      </w:r>
      <w:r w:rsidRPr="0068459D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EE2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D3688"/>
    <w:multiLevelType w:val="multilevel"/>
    <w:tmpl w:val="66F0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8B3FDF"/>
    <w:multiLevelType w:val="multilevel"/>
    <w:tmpl w:val="30BA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9D"/>
    <w:rsid w:val="0068459D"/>
    <w:rsid w:val="00EE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921FB"/>
  <w15:chartTrackingRefBased/>
  <w15:docId w15:val="{E8B4EC5C-F88C-4851-8AD9-6DFE3D64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4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1</cp:revision>
  <dcterms:created xsi:type="dcterms:W3CDTF">2023-06-14T00:07:00Z</dcterms:created>
  <dcterms:modified xsi:type="dcterms:W3CDTF">2023-06-14T00:08:00Z</dcterms:modified>
</cp:coreProperties>
</file>